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C7" w:rsidRDefault="003823ED" w:rsidP="003823E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246.05pt">
            <v:imagedata r:id="rId4" o:title="Павличенко-АА"/>
          </v:shape>
        </w:pic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4842"/>
      </w:tblGrid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Павличенко Алексей Александрович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Учитель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Преподаваемые  предметы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Высшее профессиональное (педагогическое)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Наименование  направления подготовки и (или)   специальности по диплому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Общий  стаж работы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12 лет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Стаж  работы по специальности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12 лет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Данные  о повышении квалификации и (или)   профессиональной переподготовке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Курсы повышения квалификации по теме «Разработка современного программно-методического обеспечения в деятельности учителя физической культуры» — 2018 год, 72 часа, БОУ ДПО «ИРООО».</w:t>
            </w:r>
          </w:p>
        </w:tc>
      </w:tr>
      <w:tr w:rsidR="003823ED" w:rsidRPr="003823ED" w:rsidTr="003823ED">
        <w:tc>
          <w:tcPr>
            <w:tcW w:w="45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Сведения   об аттестации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Первая квалификационная категория, 26.06.14</w:t>
            </w:r>
          </w:p>
        </w:tc>
      </w:tr>
      <w:tr w:rsidR="003823ED" w:rsidRPr="003823ED" w:rsidTr="003823ED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</w:p>
        </w:tc>
      </w:tr>
      <w:tr w:rsidR="003823ED" w:rsidRPr="003823ED" w:rsidTr="003823ED">
        <w:tc>
          <w:tcPr>
            <w:tcW w:w="45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Участие   в работе  профессиональных   интернет-сообществ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 xml:space="preserve">Интернет-портал </w:t>
            </w:r>
            <w:proofErr w:type="spellStart"/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ProШколу.ruhttp</w:t>
            </w:r>
            <w:proofErr w:type="spellEnd"/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://www.proshkolu.ru</w:t>
            </w:r>
          </w:p>
        </w:tc>
      </w:tr>
      <w:tr w:rsidR="003823ED" w:rsidRPr="003823ED" w:rsidTr="003823ED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Сообщество взаимопомощи учителей Рedsovet.su http://pedsovet.su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Контактный   телефон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+ 7 929 364 03 59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Адрес   электронной почты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 xml:space="preserve">www.fizruk. </w:t>
            </w:r>
            <w:proofErr w:type="spellStart"/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ru</w:t>
            </w:r>
            <w:proofErr w:type="spellEnd"/>
          </w:p>
        </w:tc>
      </w:tr>
      <w:tr w:rsidR="003823ED" w:rsidRPr="003823ED" w:rsidTr="003823ED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Сведения   об аттестации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Первая квалификационная категория, 26.04.18.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Сведения   о награждении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Почетная грамота Администрации района за  2014 год</w:t>
            </w:r>
          </w:p>
        </w:tc>
      </w:tr>
      <w:tr w:rsidR="003823ED" w:rsidRPr="003823ED" w:rsidTr="003823ED">
        <w:tc>
          <w:tcPr>
            <w:tcW w:w="4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Участие   в конкурсах профессионального мастерства</w:t>
            </w:r>
          </w:p>
        </w:tc>
        <w:tc>
          <w:tcPr>
            <w:tcW w:w="49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823ED" w:rsidRPr="003823ED" w:rsidRDefault="003823ED" w:rsidP="003823ED">
            <w:pPr>
              <w:spacing w:after="0" w:line="240" w:lineRule="auto"/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</w:pPr>
            <w:r w:rsidRPr="003823ED">
              <w:rPr>
                <w:rFonts w:ascii="Arial" w:eastAsia="Times New Roman" w:hAnsi="Arial" w:cs="Arial"/>
                <w:color w:val="0C0C0E"/>
                <w:sz w:val="18"/>
                <w:szCs w:val="18"/>
                <w:lang w:eastAsia="ru-RU"/>
              </w:rPr>
              <w:t> Региональный конкурс «Лучший учитель физической культуры», 2017 год</w:t>
            </w:r>
          </w:p>
        </w:tc>
      </w:tr>
    </w:tbl>
    <w:p w:rsidR="003823ED" w:rsidRDefault="003823ED"/>
    <w:sectPr w:rsidR="0038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ED"/>
    <w:rsid w:val="00370AC7"/>
    <w:rsid w:val="003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9842"/>
  <w15:chartTrackingRefBased/>
  <w15:docId w15:val="{AE4F2B81-7AFC-43F0-8CFC-A6B6A231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РеКомСот</dc:creator>
  <cp:keywords/>
  <dc:description/>
  <cp:lastModifiedBy>РеКомСот</cp:lastModifiedBy>
  <cp:revision>1</cp:revision>
  <dcterms:created xsi:type="dcterms:W3CDTF">2018-11-13T15:00:00Z</dcterms:created>
  <dcterms:modified xsi:type="dcterms:W3CDTF">2018-11-13T15:02:00Z</dcterms:modified>
</cp:coreProperties>
</file>